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6599DCF7"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337A98">
        <w:rPr>
          <w:sz w:val="22"/>
          <w:szCs w:val="22"/>
        </w:rPr>
        <w:t>5</w:t>
      </w:r>
      <w:r w:rsidR="00F46375">
        <w:rPr>
          <w:sz w:val="22"/>
          <w:szCs w:val="22"/>
        </w:rPr>
        <w:t>1</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2B2343A7"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w:t>
            </w:r>
            <w:r w:rsidR="007312E2">
              <w:rPr>
                <w:rFonts w:hint="eastAsia"/>
                <w:b/>
                <w:bCs/>
                <w:sz w:val="22"/>
                <w:szCs w:val="22"/>
              </w:rPr>
              <w:t>151</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0F76996F"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356A44">
              <w:t>5</w:t>
            </w:r>
            <w:r w:rsidR="001F5268">
              <w:t>.</w:t>
            </w:r>
            <w:r w:rsidR="00F46375">
              <w:t>7</w:t>
            </w:r>
            <w:r w:rsidR="00CC49FD">
              <w:t>.</w:t>
            </w:r>
            <w:r w:rsidR="00F46375">
              <w:t>18</w:t>
            </w:r>
            <w:r w:rsidR="001F5268">
              <w:rPr>
                <w:rFonts w:hint="eastAsia"/>
              </w:rPr>
              <w:t>発刊の</w:t>
            </w:r>
            <w:r w:rsidR="00FE0677">
              <w:rPr>
                <w:rFonts w:hint="eastAsia"/>
              </w:rPr>
              <w:t>第</w:t>
            </w:r>
            <w:r w:rsidR="00AD4220">
              <w:rPr>
                <w:rFonts w:hint="eastAsia"/>
              </w:rPr>
              <w:t>1</w:t>
            </w:r>
            <w:r w:rsidR="00337A98">
              <w:t>5</w:t>
            </w:r>
            <w:r w:rsidR="00F46375">
              <w:t>1</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6AF34438" w:rsidR="00456BE4" w:rsidRDefault="00EF73E0" w:rsidP="008E4F65">
            <w:pPr>
              <w:pStyle w:val="aa"/>
              <w:autoSpaceDE w:val="0"/>
              <w:autoSpaceDN w:val="0"/>
              <w:rPr>
                <w:rFonts w:hAnsi="ＭＳ 明朝"/>
              </w:rPr>
            </w:pPr>
            <w:r>
              <w:rPr>
                <w:rFonts w:hAnsi="ＭＳ 明朝" w:hint="eastAsia"/>
              </w:rPr>
              <w:t xml:space="preserve">　</w:t>
            </w:r>
          </w:p>
          <w:p w14:paraId="1BDDECFA" w14:textId="5D9F09D4" w:rsidR="00BD3CA0" w:rsidRPr="00DE58B0" w:rsidRDefault="00272C24" w:rsidP="00DE58B0">
            <w:pPr>
              <w:pStyle w:val="aa"/>
              <w:autoSpaceDE w:val="0"/>
              <w:autoSpaceDN w:val="0"/>
              <w:rPr>
                <w:rFonts w:hAnsi="ＭＳ 明朝"/>
              </w:rPr>
            </w:pPr>
            <w:r w:rsidRPr="00272C24">
              <w:rPr>
                <w:rFonts w:hAnsi="ＭＳ 明朝" w:hint="eastAsia"/>
              </w:rPr>
              <w:t>第</w:t>
            </w:r>
            <w:r w:rsidR="00AD4220">
              <w:rPr>
                <w:rFonts w:hAnsi="ＭＳ 明朝" w:hint="eastAsia"/>
              </w:rPr>
              <w:t>１</w:t>
            </w:r>
            <w:r w:rsidR="00337A98">
              <w:rPr>
                <w:rFonts w:hAnsi="ＭＳ 明朝" w:hint="eastAsia"/>
              </w:rPr>
              <w:t>５</w:t>
            </w:r>
            <w:r w:rsidR="00F46375">
              <w:rPr>
                <w:rFonts w:hAnsi="ＭＳ 明朝" w:hint="eastAsia"/>
              </w:rPr>
              <w:t>１</w:t>
            </w:r>
            <w:r w:rsidRPr="00272C24">
              <w:rPr>
                <w:rFonts w:hAnsi="ＭＳ 明朝" w:hint="eastAsia"/>
              </w:rPr>
              <w:t>号の目次</w:t>
            </w:r>
          </w:p>
          <w:p w14:paraId="03DC4B64" w14:textId="77777777" w:rsidR="00A70FF5" w:rsidRDefault="00A70FF5" w:rsidP="00A70FF5">
            <w:pPr>
              <w:pStyle w:val="aa"/>
              <w:ind w:left="420"/>
              <w:rPr>
                <w:sz w:val="22"/>
                <w:szCs w:val="22"/>
              </w:rPr>
            </w:pPr>
          </w:p>
          <w:p w14:paraId="7FB8A101" w14:textId="77777777" w:rsidR="001A20BD" w:rsidRDefault="001A20BD" w:rsidP="001A20BD">
            <w:pPr>
              <w:pStyle w:val="aa"/>
            </w:pPr>
            <w:r>
              <w:rPr>
                <w:rFonts w:hint="eastAsia"/>
              </w:rPr>
              <w:t>１ 活動組織の活動紹介</w:t>
            </w:r>
          </w:p>
          <w:p w14:paraId="46CFE019" w14:textId="77777777" w:rsidR="00324D86" w:rsidRDefault="00324D86" w:rsidP="001A20BD">
            <w:pPr>
              <w:pStyle w:val="aa"/>
              <w:rPr>
                <w:sz w:val="22"/>
                <w:szCs w:val="22"/>
              </w:rPr>
            </w:pPr>
          </w:p>
          <w:p w14:paraId="446DA004" w14:textId="7AEA1E88" w:rsidR="00F46375" w:rsidRPr="000D290C" w:rsidRDefault="00B467D6" w:rsidP="00B467D6">
            <w:pPr>
              <w:pStyle w:val="aa"/>
              <w:rPr>
                <w:rFonts w:hint="eastAsia"/>
              </w:rPr>
            </w:pPr>
            <w:r>
              <w:rPr>
                <w:rFonts w:hint="eastAsia"/>
              </w:rPr>
              <w:t>☆</w:t>
            </w:r>
            <w:r w:rsidR="00B734BC">
              <w:rPr>
                <w:kern w:val="0"/>
              </w:rPr>
              <w:ruby>
                <w:rubyPr>
                  <w:rubyAlign w:val="distributeSpace"/>
                  <w:hps w:val="10"/>
                  <w:hpsRaise w:val="18"/>
                  <w:hpsBaseText w:val="21"/>
                  <w:lid w:val="ja-JP"/>
                </w:rubyPr>
                <w:rt>
                  <w:r w:rsidR="00B734BC" w:rsidRPr="00B734BC">
                    <w:rPr>
                      <w:rFonts w:hAnsi="ＭＳ 明朝" w:hint="eastAsia"/>
                      <w:kern w:val="0"/>
                      <w:sz w:val="10"/>
                    </w:rPr>
                    <w:t>ひがしね</w:t>
                  </w:r>
                </w:rt>
                <w:rubyBase>
                  <w:r w:rsidR="00B734BC">
                    <w:rPr>
                      <w:rFonts w:hint="eastAsia"/>
                      <w:kern w:val="0"/>
                    </w:rPr>
                    <w:t>東根</w:t>
                  </w:r>
                </w:rubyBase>
              </w:ruby>
            </w:r>
            <w:r w:rsidR="00F46375">
              <w:rPr>
                <w:rFonts w:hint="eastAsia"/>
                <w:kern w:val="0"/>
              </w:rPr>
              <w:t>地域広域保全会（山形県</w:t>
            </w:r>
            <w:r w:rsidR="00B734BC">
              <w:rPr>
                <w:kern w:val="0"/>
              </w:rPr>
              <w:ruby>
                <w:rubyPr>
                  <w:rubyAlign w:val="distributeSpace"/>
                  <w:hps w:val="10"/>
                  <w:hpsRaise w:val="18"/>
                  <w:hpsBaseText w:val="21"/>
                  <w:lid w:val="ja-JP"/>
                </w:rubyPr>
                <w:rt>
                  <w:r w:rsidR="00B734BC" w:rsidRPr="00B734BC">
                    <w:rPr>
                      <w:rFonts w:hAnsi="ＭＳ 明朝" w:hint="eastAsia"/>
                      <w:kern w:val="0"/>
                      <w:sz w:val="10"/>
                    </w:rPr>
                    <w:t>ひがしね</w:t>
                  </w:r>
                </w:rt>
                <w:rubyBase>
                  <w:r w:rsidR="00B734BC">
                    <w:rPr>
                      <w:rFonts w:hint="eastAsia"/>
                      <w:kern w:val="0"/>
                    </w:rPr>
                    <w:t>東根</w:t>
                  </w:r>
                </w:rubyBase>
              </w:ruby>
            </w:r>
            <w:r w:rsidR="00F46375">
              <w:rPr>
                <w:rFonts w:hint="eastAsia"/>
                <w:kern w:val="0"/>
              </w:rPr>
              <w:t>市）</w:t>
            </w:r>
            <w:r>
              <w:rPr>
                <w:rFonts w:hint="eastAsia"/>
              </w:rPr>
              <w:t>☆</w:t>
            </w:r>
          </w:p>
          <w:p w14:paraId="706BBB2D" w14:textId="77777777" w:rsidR="00F46375" w:rsidRDefault="00F46375" w:rsidP="00F46375">
            <w:pPr>
              <w:pStyle w:val="aa"/>
              <w:rPr>
                <w:sz w:val="22"/>
                <w:szCs w:val="22"/>
              </w:rPr>
            </w:pPr>
            <w:r>
              <w:rPr>
                <w:rFonts w:hint="eastAsia"/>
              </w:rPr>
              <w:t>草刈りや泥上げといった地域の共同活動への参加者を募集するために、一日農業バイトアプリを活用することで、多くの応募を集めることができました！</w:t>
            </w:r>
          </w:p>
          <w:p w14:paraId="59BA5982" w14:textId="77777777" w:rsidR="00B467D6" w:rsidRPr="00F46375" w:rsidRDefault="00B467D6" w:rsidP="00B467D6">
            <w:pPr>
              <w:pStyle w:val="aa"/>
            </w:pPr>
          </w:p>
          <w:p w14:paraId="3CD8D112" w14:textId="02A24E95" w:rsidR="00F46375" w:rsidRPr="00F46375" w:rsidRDefault="00B467D6" w:rsidP="00B467D6">
            <w:pPr>
              <w:pStyle w:val="aa"/>
              <w:rPr>
                <w:rFonts w:hint="eastAsia"/>
              </w:rPr>
            </w:pPr>
            <w:r>
              <w:rPr>
                <w:rFonts w:hint="eastAsia"/>
              </w:rPr>
              <w:t>☆</w:t>
            </w:r>
            <w:r w:rsidR="00B734BC">
              <w:rPr>
                <w:kern w:val="0"/>
              </w:rPr>
              <w:ruby>
                <w:rubyPr>
                  <w:rubyAlign w:val="distributeSpace"/>
                  <w:hps w:val="10"/>
                  <w:hpsRaise w:val="18"/>
                  <w:hpsBaseText w:val="21"/>
                  <w:lid w:val="ja-JP"/>
                </w:rubyPr>
                <w:rt>
                  <w:r w:rsidR="00B734BC" w:rsidRPr="00B734BC">
                    <w:rPr>
                      <w:rFonts w:hAnsi="ＭＳ 明朝" w:hint="eastAsia"/>
                      <w:kern w:val="0"/>
                      <w:sz w:val="10"/>
                    </w:rPr>
                    <w:t>いとまん</w:t>
                  </w:r>
                </w:rt>
                <w:rubyBase>
                  <w:r w:rsidR="00B734BC">
                    <w:rPr>
                      <w:rFonts w:hint="eastAsia"/>
                      <w:kern w:val="0"/>
                    </w:rPr>
                    <w:t>糸満</w:t>
                  </w:r>
                </w:rubyBase>
              </w:ruby>
            </w:r>
            <w:r w:rsidR="00F46375">
              <w:rPr>
                <w:rFonts w:hint="eastAsia"/>
                <w:kern w:val="0"/>
              </w:rPr>
              <w:t>市地域農地・水・環境保全管理協定運営委員会（沖縄県</w:t>
            </w:r>
            <w:r w:rsidR="00B734BC">
              <w:rPr>
                <w:kern w:val="0"/>
              </w:rPr>
              <w:ruby>
                <w:rubyPr>
                  <w:rubyAlign w:val="distributeSpace"/>
                  <w:hps w:val="10"/>
                  <w:hpsRaise w:val="18"/>
                  <w:hpsBaseText w:val="21"/>
                  <w:lid w:val="ja-JP"/>
                </w:rubyPr>
                <w:rt>
                  <w:r w:rsidR="00B734BC" w:rsidRPr="00B734BC">
                    <w:rPr>
                      <w:rFonts w:hAnsi="ＭＳ 明朝" w:hint="eastAsia"/>
                      <w:kern w:val="0"/>
                      <w:sz w:val="10"/>
                    </w:rPr>
                    <w:t>いとまん</w:t>
                  </w:r>
                </w:rt>
                <w:rubyBase>
                  <w:r w:rsidR="00B734BC">
                    <w:rPr>
                      <w:rFonts w:hint="eastAsia"/>
                      <w:kern w:val="0"/>
                    </w:rPr>
                    <w:t>糸満</w:t>
                  </w:r>
                </w:rubyBase>
              </w:ruby>
            </w:r>
            <w:r w:rsidR="00F46375">
              <w:rPr>
                <w:rFonts w:hint="eastAsia"/>
                <w:kern w:val="0"/>
              </w:rPr>
              <w:t>市）</w:t>
            </w:r>
            <w:r>
              <w:rPr>
                <w:rFonts w:hint="eastAsia"/>
              </w:rPr>
              <w:t>☆</w:t>
            </w:r>
          </w:p>
          <w:p w14:paraId="7824CEDE" w14:textId="77777777" w:rsidR="00F46375" w:rsidRDefault="00F46375" w:rsidP="00F46375">
            <w:pPr>
              <w:pStyle w:val="aa"/>
            </w:pPr>
            <w:r>
              <w:rPr>
                <w:rFonts w:hint="eastAsia"/>
              </w:rPr>
              <w:t>農業者や地域住民を巻き込んで、草刈りや土砂上げなどの活動を実施しています！また、大学等と連携した現地授業やワークショップを開催しています！</w:t>
            </w:r>
          </w:p>
          <w:p w14:paraId="3334214D" w14:textId="77777777" w:rsidR="00F46375" w:rsidRDefault="00F46375" w:rsidP="00F46375">
            <w:pPr>
              <w:pStyle w:val="aa"/>
              <w:rPr>
                <w:rFonts w:hint="eastAsia"/>
                <w:sz w:val="22"/>
                <w:szCs w:val="22"/>
              </w:rPr>
            </w:pPr>
          </w:p>
          <w:p w14:paraId="672AF792" w14:textId="77777777" w:rsidR="0017141D" w:rsidRDefault="0017141D" w:rsidP="0017141D">
            <w:pPr>
              <w:pStyle w:val="aa"/>
            </w:pPr>
            <w:r>
              <w:rPr>
                <w:rFonts w:hint="eastAsia"/>
              </w:rPr>
              <w:t xml:space="preserve">２ 活動組織の女性役員へのインタビュー　</w:t>
            </w:r>
          </w:p>
          <w:p w14:paraId="538F10E3" w14:textId="77777777" w:rsidR="00324D86" w:rsidRDefault="00324D86" w:rsidP="0017141D">
            <w:pPr>
              <w:pStyle w:val="aa"/>
              <w:rPr>
                <w:sz w:val="22"/>
                <w:szCs w:val="22"/>
              </w:rPr>
            </w:pPr>
          </w:p>
          <w:p w14:paraId="2096925B" w14:textId="27AD5151" w:rsidR="00F46375" w:rsidRPr="000D290C" w:rsidRDefault="00B467D6" w:rsidP="00B467D6">
            <w:pPr>
              <w:pStyle w:val="aa"/>
              <w:rPr>
                <w:rFonts w:hint="eastAsia"/>
              </w:rPr>
            </w:pPr>
            <w:r>
              <w:rPr>
                <w:rFonts w:hint="eastAsia"/>
              </w:rPr>
              <w:t>☆</w:t>
            </w:r>
            <w:r w:rsidR="00B734BC">
              <w:rPr>
                <w:kern w:val="0"/>
              </w:rPr>
              <w:ruby>
                <w:rubyPr>
                  <w:rubyAlign w:val="distributeSpace"/>
                  <w:hps w:val="10"/>
                  <w:hpsRaise w:val="18"/>
                  <w:hpsBaseText w:val="21"/>
                  <w:lid w:val="ja-JP"/>
                </w:rubyPr>
                <w:rt>
                  <w:r w:rsidR="00B734BC" w:rsidRPr="00B734BC">
                    <w:rPr>
                      <w:rFonts w:hAnsi="ＭＳ 明朝" w:hint="eastAsia"/>
                      <w:kern w:val="0"/>
                      <w:sz w:val="10"/>
                    </w:rPr>
                    <w:t>かなん</w:t>
                  </w:r>
                </w:rt>
                <w:rubyBase>
                  <w:r w:rsidR="00B734BC">
                    <w:rPr>
                      <w:rFonts w:hint="eastAsia"/>
                      <w:kern w:val="0"/>
                    </w:rPr>
                    <w:t>河南</w:t>
                  </w:r>
                </w:rubyBase>
              </w:ruby>
            </w:r>
            <w:r w:rsidR="00F46375">
              <w:rPr>
                <w:rFonts w:hint="eastAsia"/>
                <w:kern w:val="0"/>
              </w:rPr>
              <w:t>西部農空間保全協議会（大阪府</w:t>
            </w:r>
            <w:r w:rsidR="00B734BC">
              <w:rPr>
                <w:kern w:val="0"/>
              </w:rPr>
              <w:ruby>
                <w:rubyPr>
                  <w:rubyAlign w:val="distributeSpace"/>
                  <w:hps w:val="10"/>
                  <w:hpsRaise w:val="18"/>
                  <w:hpsBaseText w:val="21"/>
                  <w:lid w:val="ja-JP"/>
                </w:rubyPr>
                <w:rt>
                  <w:r w:rsidR="00B734BC" w:rsidRPr="00B734BC">
                    <w:rPr>
                      <w:rFonts w:hAnsi="ＭＳ 明朝" w:hint="eastAsia"/>
                      <w:kern w:val="0"/>
                      <w:sz w:val="10"/>
                    </w:rPr>
                    <w:t>かなん</w:t>
                  </w:r>
                </w:rt>
                <w:rubyBase>
                  <w:r w:rsidR="00B734BC">
                    <w:rPr>
                      <w:rFonts w:hint="eastAsia"/>
                      <w:kern w:val="0"/>
                    </w:rPr>
                    <w:t>河南</w:t>
                  </w:r>
                </w:rubyBase>
              </w:ruby>
            </w:r>
            <w:r w:rsidR="00F46375">
              <w:rPr>
                <w:rFonts w:hint="eastAsia"/>
                <w:kern w:val="0"/>
              </w:rPr>
              <w:t>町）</w:t>
            </w:r>
            <w:r>
              <w:rPr>
                <w:rFonts w:hint="eastAsia"/>
              </w:rPr>
              <w:t>☆</w:t>
            </w:r>
          </w:p>
          <w:p w14:paraId="4915421E" w14:textId="77777777" w:rsidR="00F46375" w:rsidRDefault="00F46375" w:rsidP="00F46375">
            <w:pPr>
              <w:pStyle w:val="aa"/>
              <w:rPr>
                <w:sz w:val="22"/>
                <w:szCs w:val="22"/>
              </w:rPr>
            </w:pPr>
            <w:r>
              <w:rPr>
                <w:rFonts w:hint="eastAsia"/>
              </w:rPr>
              <w:t>水洗トイレの整備など、女性が活動するための環境整備の向上を目指しています！また、女性に特化した形の農業を呼びかけたり、子供たちの参加を促したりしています！</w:t>
            </w:r>
          </w:p>
          <w:p w14:paraId="03AB80D1" w14:textId="77777777" w:rsidR="00AC4E84" w:rsidRPr="00B467D6" w:rsidRDefault="00AC4E84" w:rsidP="00324D86">
            <w:pPr>
              <w:pStyle w:val="aa"/>
              <w:rPr>
                <w:rFonts w:hint="eastAsia"/>
              </w:rPr>
            </w:pPr>
          </w:p>
          <w:p w14:paraId="665B8AAB" w14:textId="0E6B0ED2" w:rsidR="0017141D" w:rsidRDefault="0017141D" w:rsidP="0017141D">
            <w:pPr>
              <w:pStyle w:val="aa"/>
            </w:pPr>
            <w:r>
              <w:rPr>
                <w:rFonts w:hint="eastAsia"/>
              </w:rPr>
              <w:t>３ 活動組織の活動の啓発・普及紹介</w:t>
            </w:r>
          </w:p>
          <w:p w14:paraId="00648496" w14:textId="77777777" w:rsidR="00AC4E84" w:rsidRDefault="00AC4E84" w:rsidP="0017141D">
            <w:pPr>
              <w:pStyle w:val="aa"/>
            </w:pPr>
          </w:p>
          <w:p w14:paraId="01A48E50" w14:textId="2895C831" w:rsidR="00F46375" w:rsidRPr="000D290C" w:rsidRDefault="00B467D6" w:rsidP="00F46375">
            <w:pPr>
              <w:pStyle w:val="aa"/>
              <w:rPr>
                <w:rFonts w:hint="eastAsia"/>
              </w:rPr>
            </w:pPr>
            <w:r>
              <w:rPr>
                <w:rFonts w:hint="eastAsia"/>
              </w:rPr>
              <w:t>☆</w:t>
            </w:r>
            <w:r w:rsidR="00B734BC">
              <w:rPr>
                <w:kern w:val="0"/>
              </w:rPr>
              <w:ruby>
                <w:rubyPr>
                  <w:rubyAlign w:val="distributeSpace"/>
                  <w:hps w:val="10"/>
                  <w:hpsRaise w:val="18"/>
                  <w:hpsBaseText w:val="21"/>
                  <w:lid w:val="ja-JP"/>
                </w:rubyPr>
                <w:rt>
                  <w:r w:rsidR="00B734BC" w:rsidRPr="00B734BC">
                    <w:rPr>
                      <w:rFonts w:hAnsi="ＭＳ 明朝" w:hint="eastAsia"/>
                      <w:kern w:val="0"/>
                      <w:sz w:val="10"/>
                    </w:rPr>
                    <w:t>みなみしの</w:t>
                  </w:r>
                </w:rt>
                <w:rubyBase>
                  <w:r w:rsidR="00B734BC">
                    <w:rPr>
                      <w:rFonts w:hint="eastAsia"/>
                      <w:kern w:val="0"/>
                    </w:rPr>
                    <w:t>南志野</w:t>
                  </w:r>
                </w:rubyBase>
              </w:ruby>
            </w:r>
            <w:r w:rsidR="00F46375">
              <w:rPr>
                <w:rFonts w:hint="eastAsia"/>
                <w:kern w:val="0"/>
              </w:rPr>
              <w:t>地域資源保全会（和歌山県紀の川市）</w:t>
            </w:r>
            <w:r>
              <w:rPr>
                <w:rFonts w:hint="eastAsia"/>
              </w:rPr>
              <w:t>☆</w:t>
            </w:r>
          </w:p>
          <w:p w14:paraId="20F4444B" w14:textId="77777777" w:rsidR="00F46375" w:rsidRDefault="00F46375" w:rsidP="00F46375">
            <w:pPr>
              <w:pStyle w:val="aa"/>
              <w:rPr>
                <w:rFonts w:hint="eastAsia"/>
              </w:rPr>
            </w:pPr>
            <w:r>
              <w:rPr>
                <w:rFonts w:hint="eastAsia"/>
              </w:rPr>
              <w:t>イベントや共同活動への呼びかけを広報誌に掲載しています！また、長寿命化工事のお知らせをすることで、多面的機能支払交付金の周知を図っています！</w:t>
            </w:r>
          </w:p>
          <w:p w14:paraId="43DF4F6D" w14:textId="77777777" w:rsidR="00324D86" w:rsidRPr="00F46375" w:rsidRDefault="00324D86" w:rsidP="00324D86">
            <w:pPr>
              <w:pStyle w:val="aa"/>
            </w:pPr>
          </w:p>
          <w:p w14:paraId="4AF49CA0" w14:textId="77777777" w:rsidR="00F46375" w:rsidRDefault="00F46375" w:rsidP="00F46375">
            <w:pPr>
              <w:pStyle w:val="aa"/>
              <w:rPr>
                <w:sz w:val="22"/>
                <w:szCs w:val="22"/>
              </w:rPr>
            </w:pPr>
            <w:r>
              <w:rPr>
                <w:rFonts w:hint="eastAsia"/>
              </w:rPr>
              <w:t>～農林水産省からのお知らせ～</w:t>
            </w:r>
          </w:p>
          <w:p w14:paraId="2529789F" w14:textId="77777777" w:rsidR="00F46375" w:rsidRDefault="00F46375" w:rsidP="00F46375">
            <w:pPr>
              <w:pStyle w:val="aa"/>
            </w:pPr>
            <w:r>
              <w:rPr>
                <w:rFonts w:hint="eastAsia"/>
              </w:rPr>
              <w:t>米の生産者の皆様に向けた今後（来年、5年後、10年後）の米の生産意向に関するアンケート調査について</w:t>
            </w:r>
          </w:p>
          <w:p w14:paraId="17E6FE13" w14:textId="77777777" w:rsidR="000D290C" w:rsidRDefault="000D290C" w:rsidP="00F46375">
            <w:pPr>
              <w:pStyle w:val="aa"/>
              <w:rPr>
                <w:rFonts w:hint="eastAsia"/>
              </w:rPr>
            </w:pPr>
          </w:p>
          <w:p w14:paraId="350CE46F" w14:textId="49FF4644" w:rsidR="00324D86" w:rsidRDefault="007D5350" w:rsidP="00F46375">
            <w:pPr>
              <w:pStyle w:val="aa"/>
            </w:pPr>
            <w:r>
              <w:rPr>
                <w:rFonts w:hint="eastAsia"/>
              </w:rPr>
              <w:t>【編集後記】</w:t>
            </w:r>
            <w:r w:rsidR="00F46375">
              <w:rPr>
                <w:rFonts w:hint="eastAsia"/>
              </w:rPr>
              <w:t xml:space="preserve">　　　　　　　　　　　　　　　　　　　　　　</w:t>
            </w:r>
            <w:r w:rsidR="00324D86">
              <w:rPr>
                <w:rFonts w:hint="eastAsia"/>
              </w:rPr>
              <w:t xml:space="preserve">　</w:t>
            </w:r>
            <w:r w:rsidR="00272C24">
              <w:rPr>
                <w:rFonts w:hint="eastAsia"/>
              </w:rPr>
              <w:t>以　　上</w:t>
            </w:r>
          </w:p>
        </w:tc>
      </w:tr>
    </w:tbl>
    <w:p w14:paraId="71F7725C" w14:textId="77777777" w:rsidR="00701189" w:rsidRPr="00B734BC" w:rsidRDefault="00701189" w:rsidP="00B734BC">
      <w:pPr>
        <w:rPr>
          <w:rFonts w:hint="eastAsia"/>
        </w:rPr>
      </w:pPr>
    </w:p>
    <w:sectPr w:rsidR="00701189" w:rsidRPr="00B734BC"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4D31634"/>
    <w:multiLevelType w:val="hybridMultilevel"/>
    <w:tmpl w:val="229C07FA"/>
    <w:lvl w:ilvl="0" w:tplc="963AD7A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4"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8"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9"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4"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3"/>
  </w:num>
  <w:num w:numId="3" w16cid:durableId="1644116488">
    <w:abstractNumId w:val="34"/>
  </w:num>
  <w:num w:numId="4" w16cid:durableId="1567759524">
    <w:abstractNumId w:val="20"/>
  </w:num>
  <w:num w:numId="5" w16cid:durableId="744373474">
    <w:abstractNumId w:val="9"/>
  </w:num>
  <w:num w:numId="6" w16cid:durableId="1840464565">
    <w:abstractNumId w:val="0"/>
  </w:num>
  <w:num w:numId="7" w16cid:durableId="124352358">
    <w:abstractNumId w:val="35"/>
  </w:num>
  <w:num w:numId="8" w16cid:durableId="402486226">
    <w:abstractNumId w:val="10"/>
  </w:num>
  <w:num w:numId="9" w16cid:durableId="1676571277">
    <w:abstractNumId w:val="1"/>
  </w:num>
  <w:num w:numId="10" w16cid:durableId="1569073888">
    <w:abstractNumId w:val="5"/>
  </w:num>
  <w:num w:numId="11" w16cid:durableId="672075620">
    <w:abstractNumId w:val="32"/>
  </w:num>
  <w:num w:numId="12" w16cid:durableId="227500487">
    <w:abstractNumId w:val="21"/>
  </w:num>
  <w:num w:numId="13" w16cid:durableId="1788156338">
    <w:abstractNumId w:val="16"/>
  </w:num>
  <w:num w:numId="14" w16cid:durableId="1116143799">
    <w:abstractNumId w:val="11"/>
  </w:num>
  <w:num w:numId="15" w16cid:durableId="212621612">
    <w:abstractNumId w:val="15"/>
  </w:num>
  <w:num w:numId="16" w16cid:durableId="1838154614">
    <w:abstractNumId w:val="25"/>
  </w:num>
  <w:num w:numId="17" w16cid:durableId="574709817">
    <w:abstractNumId w:val="24"/>
  </w:num>
  <w:num w:numId="18" w16cid:durableId="545336521">
    <w:abstractNumId w:val="7"/>
  </w:num>
  <w:num w:numId="19" w16cid:durableId="1026829539">
    <w:abstractNumId w:val="8"/>
  </w:num>
  <w:num w:numId="20" w16cid:durableId="26419581">
    <w:abstractNumId w:val="31"/>
  </w:num>
  <w:num w:numId="21" w16cid:durableId="405804995">
    <w:abstractNumId w:val="14"/>
  </w:num>
  <w:num w:numId="22" w16cid:durableId="1767530617">
    <w:abstractNumId w:val="28"/>
  </w:num>
  <w:num w:numId="23" w16cid:durableId="312490988">
    <w:abstractNumId w:val="36"/>
  </w:num>
  <w:num w:numId="24" w16cid:durableId="727459680">
    <w:abstractNumId w:val="6"/>
  </w:num>
  <w:num w:numId="25" w16cid:durableId="1056123174">
    <w:abstractNumId w:val="2"/>
  </w:num>
  <w:num w:numId="26" w16cid:durableId="1996757673">
    <w:abstractNumId w:val="22"/>
  </w:num>
  <w:num w:numId="27" w16cid:durableId="1967587522">
    <w:abstractNumId w:val="23"/>
  </w:num>
  <w:num w:numId="28" w16cid:durableId="157428311">
    <w:abstractNumId w:val="17"/>
  </w:num>
  <w:num w:numId="29" w16cid:durableId="57872333">
    <w:abstractNumId w:val="30"/>
  </w:num>
  <w:num w:numId="30" w16cid:durableId="1256522180">
    <w:abstractNumId w:val="13"/>
  </w:num>
  <w:num w:numId="31" w16cid:durableId="1016690730">
    <w:abstractNumId w:val="18"/>
  </w:num>
  <w:num w:numId="32" w16cid:durableId="374544850">
    <w:abstractNumId w:val="29"/>
  </w:num>
  <w:num w:numId="33" w16cid:durableId="126437420">
    <w:abstractNumId w:val="12"/>
  </w:num>
  <w:num w:numId="34" w16cid:durableId="1278756778">
    <w:abstractNumId w:val="27"/>
  </w:num>
  <w:num w:numId="35" w16cid:durableId="1392314431">
    <w:abstractNumId w:val="26"/>
  </w:num>
  <w:num w:numId="36" w16cid:durableId="1500197815">
    <w:abstractNumId w:val="19"/>
  </w:num>
  <w:num w:numId="37" w16cid:durableId="118150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290C"/>
    <w:rsid w:val="000D6DC9"/>
    <w:rsid w:val="000D7156"/>
    <w:rsid w:val="000D727E"/>
    <w:rsid w:val="000D78E1"/>
    <w:rsid w:val="000E1D3B"/>
    <w:rsid w:val="000E3ADD"/>
    <w:rsid w:val="000E42AA"/>
    <w:rsid w:val="000E781B"/>
    <w:rsid w:val="000F28ED"/>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8FA"/>
    <w:rsid w:val="00137B8C"/>
    <w:rsid w:val="001400D2"/>
    <w:rsid w:val="00142890"/>
    <w:rsid w:val="00146BEB"/>
    <w:rsid w:val="00152FF0"/>
    <w:rsid w:val="00156BBE"/>
    <w:rsid w:val="0016031C"/>
    <w:rsid w:val="00161768"/>
    <w:rsid w:val="00163742"/>
    <w:rsid w:val="0016477A"/>
    <w:rsid w:val="001659F3"/>
    <w:rsid w:val="001678FF"/>
    <w:rsid w:val="00170B5C"/>
    <w:rsid w:val="0017141D"/>
    <w:rsid w:val="00171852"/>
    <w:rsid w:val="00177F97"/>
    <w:rsid w:val="0018068C"/>
    <w:rsid w:val="00182093"/>
    <w:rsid w:val="00183083"/>
    <w:rsid w:val="001839E4"/>
    <w:rsid w:val="00186A1A"/>
    <w:rsid w:val="00186E2B"/>
    <w:rsid w:val="00187DD0"/>
    <w:rsid w:val="0019105A"/>
    <w:rsid w:val="001A0440"/>
    <w:rsid w:val="001A20BD"/>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14754"/>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40C8"/>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24D86"/>
    <w:rsid w:val="00331D21"/>
    <w:rsid w:val="0033287D"/>
    <w:rsid w:val="0033564A"/>
    <w:rsid w:val="00336DDE"/>
    <w:rsid w:val="00336E14"/>
    <w:rsid w:val="00337A98"/>
    <w:rsid w:val="0034359D"/>
    <w:rsid w:val="00353DD1"/>
    <w:rsid w:val="00356A44"/>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63F36"/>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E7ED6"/>
    <w:rsid w:val="005F0A6D"/>
    <w:rsid w:val="005F2640"/>
    <w:rsid w:val="00602C9F"/>
    <w:rsid w:val="00607E3D"/>
    <w:rsid w:val="00610208"/>
    <w:rsid w:val="00614524"/>
    <w:rsid w:val="00615362"/>
    <w:rsid w:val="00620822"/>
    <w:rsid w:val="00620D63"/>
    <w:rsid w:val="00630432"/>
    <w:rsid w:val="00634F2F"/>
    <w:rsid w:val="00636199"/>
    <w:rsid w:val="00637083"/>
    <w:rsid w:val="00637EEC"/>
    <w:rsid w:val="0064689B"/>
    <w:rsid w:val="0065041B"/>
    <w:rsid w:val="00651939"/>
    <w:rsid w:val="00651F7D"/>
    <w:rsid w:val="00660F85"/>
    <w:rsid w:val="00671925"/>
    <w:rsid w:val="006739D7"/>
    <w:rsid w:val="00673E7C"/>
    <w:rsid w:val="0067500F"/>
    <w:rsid w:val="00687B29"/>
    <w:rsid w:val="006942BE"/>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2E2"/>
    <w:rsid w:val="00731D3F"/>
    <w:rsid w:val="007371EB"/>
    <w:rsid w:val="0073788F"/>
    <w:rsid w:val="00740579"/>
    <w:rsid w:val="007408B3"/>
    <w:rsid w:val="007449CC"/>
    <w:rsid w:val="007461EC"/>
    <w:rsid w:val="00754548"/>
    <w:rsid w:val="007569B0"/>
    <w:rsid w:val="00762464"/>
    <w:rsid w:val="007632C9"/>
    <w:rsid w:val="0076553A"/>
    <w:rsid w:val="007740EF"/>
    <w:rsid w:val="0077432F"/>
    <w:rsid w:val="00774F9D"/>
    <w:rsid w:val="007847B3"/>
    <w:rsid w:val="00790EDB"/>
    <w:rsid w:val="0079367C"/>
    <w:rsid w:val="00793810"/>
    <w:rsid w:val="0079527C"/>
    <w:rsid w:val="00795B08"/>
    <w:rsid w:val="00797610"/>
    <w:rsid w:val="007A0346"/>
    <w:rsid w:val="007A0581"/>
    <w:rsid w:val="007A3009"/>
    <w:rsid w:val="007B15E2"/>
    <w:rsid w:val="007C2150"/>
    <w:rsid w:val="007D5350"/>
    <w:rsid w:val="007D7333"/>
    <w:rsid w:val="007E0F47"/>
    <w:rsid w:val="007E276E"/>
    <w:rsid w:val="007F0D77"/>
    <w:rsid w:val="007F2F7B"/>
    <w:rsid w:val="007F5110"/>
    <w:rsid w:val="007F578D"/>
    <w:rsid w:val="007F7C4F"/>
    <w:rsid w:val="00800738"/>
    <w:rsid w:val="00805662"/>
    <w:rsid w:val="00805988"/>
    <w:rsid w:val="008061E4"/>
    <w:rsid w:val="00806C1B"/>
    <w:rsid w:val="00810E7A"/>
    <w:rsid w:val="00816410"/>
    <w:rsid w:val="00817D08"/>
    <w:rsid w:val="00822993"/>
    <w:rsid w:val="008306D6"/>
    <w:rsid w:val="00830A86"/>
    <w:rsid w:val="00835604"/>
    <w:rsid w:val="0083647E"/>
    <w:rsid w:val="008440FA"/>
    <w:rsid w:val="008513CD"/>
    <w:rsid w:val="00855137"/>
    <w:rsid w:val="00860EC9"/>
    <w:rsid w:val="00861431"/>
    <w:rsid w:val="00861EB3"/>
    <w:rsid w:val="0086312A"/>
    <w:rsid w:val="00863A4F"/>
    <w:rsid w:val="0086408E"/>
    <w:rsid w:val="00864E2B"/>
    <w:rsid w:val="008650C2"/>
    <w:rsid w:val="00870A7E"/>
    <w:rsid w:val="00875E35"/>
    <w:rsid w:val="00881B3D"/>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491D"/>
    <w:rsid w:val="009153D2"/>
    <w:rsid w:val="00916545"/>
    <w:rsid w:val="0091674C"/>
    <w:rsid w:val="00920E4E"/>
    <w:rsid w:val="009233B0"/>
    <w:rsid w:val="009238B2"/>
    <w:rsid w:val="009246BE"/>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95FB8"/>
    <w:rsid w:val="009A52B3"/>
    <w:rsid w:val="009A5C07"/>
    <w:rsid w:val="009A6E99"/>
    <w:rsid w:val="009B184E"/>
    <w:rsid w:val="009B3342"/>
    <w:rsid w:val="009B3D5F"/>
    <w:rsid w:val="009C124B"/>
    <w:rsid w:val="009C4CB0"/>
    <w:rsid w:val="009E2F52"/>
    <w:rsid w:val="009E587B"/>
    <w:rsid w:val="009F089C"/>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4FDD"/>
    <w:rsid w:val="00A65D9B"/>
    <w:rsid w:val="00A6784B"/>
    <w:rsid w:val="00A67FD7"/>
    <w:rsid w:val="00A70FF5"/>
    <w:rsid w:val="00A72338"/>
    <w:rsid w:val="00A7752B"/>
    <w:rsid w:val="00A77FA1"/>
    <w:rsid w:val="00A93DBB"/>
    <w:rsid w:val="00A9440A"/>
    <w:rsid w:val="00A95A30"/>
    <w:rsid w:val="00AB176F"/>
    <w:rsid w:val="00AB4EA6"/>
    <w:rsid w:val="00AC0675"/>
    <w:rsid w:val="00AC3B6D"/>
    <w:rsid w:val="00AC470D"/>
    <w:rsid w:val="00AC4E84"/>
    <w:rsid w:val="00AC7775"/>
    <w:rsid w:val="00AD3ABE"/>
    <w:rsid w:val="00AD4220"/>
    <w:rsid w:val="00AE0BBF"/>
    <w:rsid w:val="00AE2275"/>
    <w:rsid w:val="00AE6AAA"/>
    <w:rsid w:val="00AE7B57"/>
    <w:rsid w:val="00AF657D"/>
    <w:rsid w:val="00AF7046"/>
    <w:rsid w:val="00B014DD"/>
    <w:rsid w:val="00B02656"/>
    <w:rsid w:val="00B07996"/>
    <w:rsid w:val="00B24A91"/>
    <w:rsid w:val="00B258B3"/>
    <w:rsid w:val="00B269A5"/>
    <w:rsid w:val="00B275BF"/>
    <w:rsid w:val="00B35AFA"/>
    <w:rsid w:val="00B37E44"/>
    <w:rsid w:val="00B4065A"/>
    <w:rsid w:val="00B41B40"/>
    <w:rsid w:val="00B42558"/>
    <w:rsid w:val="00B43C25"/>
    <w:rsid w:val="00B454DE"/>
    <w:rsid w:val="00B45F4B"/>
    <w:rsid w:val="00B467D6"/>
    <w:rsid w:val="00B47068"/>
    <w:rsid w:val="00B623C4"/>
    <w:rsid w:val="00B657B8"/>
    <w:rsid w:val="00B6692C"/>
    <w:rsid w:val="00B71760"/>
    <w:rsid w:val="00B7191B"/>
    <w:rsid w:val="00B734BC"/>
    <w:rsid w:val="00B758B9"/>
    <w:rsid w:val="00B75A48"/>
    <w:rsid w:val="00B769AB"/>
    <w:rsid w:val="00B76B4A"/>
    <w:rsid w:val="00B83137"/>
    <w:rsid w:val="00B934BD"/>
    <w:rsid w:val="00B944E7"/>
    <w:rsid w:val="00BA1CE5"/>
    <w:rsid w:val="00BA2441"/>
    <w:rsid w:val="00BA2AE3"/>
    <w:rsid w:val="00BA3985"/>
    <w:rsid w:val="00BA7048"/>
    <w:rsid w:val="00BB66E4"/>
    <w:rsid w:val="00BC0F25"/>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0B9D"/>
    <w:rsid w:val="00C12CE5"/>
    <w:rsid w:val="00C14556"/>
    <w:rsid w:val="00C16DC3"/>
    <w:rsid w:val="00C20C34"/>
    <w:rsid w:val="00C21DC0"/>
    <w:rsid w:val="00C21E33"/>
    <w:rsid w:val="00C33EE7"/>
    <w:rsid w:val="00C4026F"/>
    <w:rsid w:val="00C42F7B"/>
    <w:rsid w:val="00C46103"/>
    <w:rsid w:val="00C46167"/>
    <w:rsid w:val="00C50BFF"/>
    <w:rsid w:val="00C50CBE"/>
    <w:rsid w:val="00C5276B"/>
    <w:rsid w:val="00C54F86"/>
    <w:rsid w:val="00C61CA1"/>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0813"/>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E58B0"/>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8D9"/>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D7E54"/>
    <w:rsid w:val="00EE08BD"/>
    <w:rsid w:val="00EE11F5"/>
    <w:rsid w:val="00EF03BE"/>
    <w:rsid w:val="00EF421A"/>
    <w:rsid w:val="00EF4B05"/>
    <w:rsid w:val="00EF6A57"/>
    <w:rsid w:val="00EF6F16"/>
    <w:rsid w:val="00EF73E0"/>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2A12"/>
    <w:rsid w:val="00F4594D"/>
    <w:rsid w:val="00F46375"/>
    <w:rsid w:val="00F4675A"/>
    <w:rsid w:val="00F5421A"/>
    <w:rsid w:val="00F628BA"/>
    <w:rsid w:val="00F643DB"/>
    <w:rsid w:val="00F66125"/>
    <w:rsid w:val="00F70A5F"/>
    <w:rsid w:val="00F74E48"/>
    <w:rsid w:val="00F75A26"/>
    <w:rsid w:val="00F80B99"/>
    <w:rsid w:val="00F81225"/>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 w:val="00F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58015623">
      <w:bodyDiv w:val="1"/>
      <w:marLeft w:val="0"/>
      <w:marRight w:val="0"/>
      <w:marTop w:val="0"/>
      <w:marBottom w:val="0"/>
      <w:divBdr>
        <w:top w:val="none" w:sz="0" w:space="0" w:color="auto"/>
        <w:left w:val="none" w:sz="0" w:space="0" w:color="auto"/>
        <w:bottom w:val="none" w:sz="0" w:space="0" w:color="auto"/>
        <w:right w:val="none" w:sz="0" w:space="0" w:color="auto"/>
      </w:divBdr>
    </w:div>
    <w:div w:id="72895559">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35729342">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70604416">
      <w:bodyDiv w:val="1"/>
      <w:marLeft w:val="0"/>
      <w:marRight w:val="0"/>
      <w:marTop w:val="0"/>
      <w:marBottom w:val="0"/>
      <w:divBdr>
        <w:top w:val="none" w:sz="0" w:space="0" w:color="auto"/>
        <w:left w:val="none" w:sz="0" w:space="0" w:color="auto"/>
        <w:bottom w:val="none" w:sz="0" w:space="0" w:color="auto"/>
        <w:right w:val="none" w:sz="0" w:space="0" w:color="auto"/>
      </w:divBdr>
    </w:div>
    <w:div w:id="181090068">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201788282">
      <w:bodyDiv w:val="1"/>
      <w:marLeft w:val="0"/>
      <w:marRight w:val="0"/>
      <w:marTop w:val="0"/>
      <w:marBottom w:val="0"/>
      <w:divBdr>
        <w:top w:val="none" w:sz="0" w:space="0" w:color="auto"/>
        <w:left w:val="none" w:sz="0" w:space="0" w:color="auto"/>
        <w:bottom w:val="none" w:sz="0" w:space="0" w:color="auto"/>
        <w:right w:val="none" w:sz="0" w:space="0" w:color="auto"/>
      </w:divBdr>
    </w:div>
    <w:div w:id="251862732">
      <w:bodyDiv w:val="1"/>
      <w:marLeft w:val="0"/>
      <w:marRight w:val="0"/>
      <w:marTop w:val="0"/>
      <w:marBottom w:val="0"/>
      <w:divBdr>
        <w:top w:val="none" w:sz="0" w:space="0" w:color="auto"/>
        <w:left w:val="none" w:sz="0" w:space="0" w:color="auto"/>
        <w:bottom w:val="none" w:sz="0" w:space="0" w:color="auto"/>
        <w:right w:val="none" w:sz="0" w:space="0" w:color="auto"/>
      </w:divBdr>
    </w:div>
    <w:div w:id="272977024">
      <w:bodyDiv w:val="1"/>
      <w:marLeft w:val="0"/>
      <w:marRight w:val="0"/>
      <w:marTop w:val="0"/>
      <w:marBottom w:val="0"/>
      <w:divBdr>
        <w:top w:val="none" w:sz="0" w:space="0" w:color="auto"/>
        <w:left w:val="none" w:sz="0" w:space="0" w:color="auto"/>
        <w:bottom w:val="none" w:sz="0" w:space="0" w:color="auto"/>
        <w:right w:val="none" w:sz="0" w:space="0" w:color="auto"/>
      </w:divBdr>
    </w:div>
    <w:div w:id="287207117">
      <w:bodyDiv w:val="1"/>
      <w:marLeft w:val="0"/>
      <w:marRight w:val="0"/>
      <w:marTop w:val="0"/>
      <w:marBottom w:val="0"/>
      <w:divBdr>
        <w:top w:val="none" w:sz="0" w:space="0" w:color="auto"/>
        <w:left w:val="none" w:sz="0" w:space="0" w:color="auto"/>
        <w:bottom w:val="none" w:sz="0" w:space="0" w:color="auto"/>
        <w:right w:val="none" w:sz="0" w:space="0" w:color="auto"/>
      </w:divBdr>
    </w:div>
    <w:div w:id="311252110">
      <w:bodyDiv w:val="1"/>
      <w:marLeft w:val="0"/>
      <w:marRight w:val="0"/>
      <w:marTop w:val="0"/>
      <w:marBottom w:val="0"/>
      <w:divBdr>
        <w:top w:val="none" w:sz="0" w:space="0" w:color="auto"/>
        <w:left w:val="none" w:sz="0" w:space="0" w:color="auto"/>
        <w:bottom w:val="none" w:sz="0" w:space="0" w:color="auto"/>
        <w:right w:val="none" w:sz="0" w:space="0" w:color="auto"/>
      </w:divBdr>
    </w:div>
    <w:div w:id="35149716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453983578">
      <w:bodyDiv w:val="1"/>
      <w:marLeft w:val="0"/>
      <w:marRight w:val="0"/>
      <w:marTop w:val="0"/>
      <w:marBottom w:val="0"/>
      <w:divBdr>
        <w:top w:val="none" w:sz="0" w:space="0" w:color="auto"/>
        <w:left w:val="none" w:sz="0" w:space="0" w:color="auto"/>
        <w:bottom w:val="none" w:sz="0" w:space="0" w:color="auto"/>
        <w:right w:val="none" w:sz="0" w:space="0" w:color="auto"/>
      </w:divBdr>
    </w:div>
    <w:div w:id="466700820">
      <w:bodyDiv w:val="1"/>
      <w:marLeft w:val="0"/>
      <w:marRight w:val="0"/>
      <w:marTop w:val="0"/>
      <w:marBottom w:val="0"/>
      <w:divBdr>
        <w:top w:val="none" w:sz="0" w:space="0" w:color="auto"/>
        <w:left w:val="none" w:sz="0" w:space="0" w:color="auto"/>
        <w:bottom w:val="none" w:sz="0" w:space="0" w:color="auto"/>
        <w:right w:val="none" w:sz="0" w:space="0" w:color="auto"/>
      </w:divBdr>
    </w:div>
    <w:div w:id="514273890">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2254945">
      <w:bodyDiv w:val="1"/>
      <w:marLeft w:val="0"/>
      <w:marRight w:val="0"/>
      <w:marTop w:val="0"/>
      <w:marBottom w:val="0"/>
      <w:divBdr>
        <w:top w:val="none" w:sz="0" w:space="0" w:color="auto"/>
        <w:left w:val="none" w:sz="0" w:space="0" w:color="auto"/>
        <w:bottom w:val="none" w:sz="0" w:space="0" w:color="auto"/>
        <w:right w:val="none" w:sz="0" w:space="0" w:color="auto"/>
      </w:divBdr>
    </w:div>
    <w:div w:id="545064644">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647634132">
      <w:bodyDiv w:val="1"/>
      <w:marLeft w:val="0"/>
      <w:marRight w:val="0"/>
      <w:marTop w:val="0"/>
      <w:marBottom w:val="0"/>
      <w:divBdr>
        <w:top w:val="none" w:sz="0" w:space="0" w:color="auto"/>
        <w:left w:val="none" w:sz="0" w:space="0" w:color="auto"/>
        <w:bottom w:val="none" w:sz="0" w:space="0" w:color="auto"/>
        <w:right w:val="none" w:sz="0" w:space="0" w:color="auto"/>
      </w:divBdr>
    </w:div>
    <w:div w:id="656374833">
      <w:bodyDiv w:val="1"/>
      <w:marLeft w:val="0"/>
      <w:marRight w:val="0"/>
      <w:marTop w:val="0"/>
      <w:marBottom w:val="0"/>
      <w:divBdr>
        <w:top w:val="none" w:sz="0" w:space="0" w:color="auto"/>
        <w:left w:val="none" w:sz="0" w:space="0" w:color="auto"/>
        <w:bottom w:val="none" w:sz="0" w:space="0" w:color="auto"/>
        <w:right w:val="none" w:sz="0" w:space="0" w:color="auto"/>
      </w:divBdr>
    </w:div>
    <w:div w:id="673529356">
      <w:bodyDiv w:val="1"/>
      <w:marLeft w:val="0"/>
      <w:marRight w:val="0"/>
      <w:marTop w:val="0"/>
      <w:marBottom w:val="0"/>
      <w:divBdr>
        <w:top w:val="none" w:sz="0" w:space="0" w:color="auto"/>
        <w:left w:val="none" w:sz="0" w:space="0" w:color="auto"/>
        <w:bottom w:val="none" w:sz="0" w:space="0" w:color="auto"/>
        <w:right w:val="none" w:sz="0" w:space="0" w:color="auto"/>
      </w:divBdr>
    </w:div>
    <w:div w:id="682559393">
      <w:bodyDiv w:val="1"/>
      <w:marLeft w:val="0"/>
      <w:marRight w:val="0"/>
      <w:marTop w:val="0"/>
      <w:marBottom w:val="0"/>
      <w:divBdr>
        <w:top w:val="none" w:sz="0" w:space="0" w:color="auto"/>
        <w:left w:val="none" w:sz="0" w:space="0" w:color="auto"/>
        <w:bottom w:val="none" w:sz="0" w:space="0" w:color="auto"/>
        <w:right w:val="none" w:sz="0" w:space="0" w:color="auto"/>
      </w:divBdr>
    </w:div>
    <w:div w:id="693308296">
      <w:bodyDiv w:val="1"/>
      <w:marLeft w:val="0"/>
      <w:marRight w:val="0"/>
      <w:marTop w:val="0"/>
      <w:marBottom w:val="0"/>
      <w:divBdr>
        <w:top w:val="none" w:sz="0" w:space="0" w:color="auto"/>
        <w:left w:val="none" w:sz="0" w:space="0" w:color="auto"/>
        <w:bottom w:val="none" w:sz="0" w:space="0" w:color="auto"/>
        <w:right w:val="none" w:sz="0" w:space="0" w:color="auto"/>
      </w:divBdr>
    </w:div>
    <w:div w:id="719668553">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47770931">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784889717">
      <w:bodyDiv w:val="1"/>
      <w:marLeft w:val="0"/>
      <w:marRight w:val="0"/>
      <w:marTop w:val="0"/>
      <w:marBottom w:val="0"/>
      <w:divBdr>
        <w:top w:val="none" w:sz="0" w:space="0" w:color="auto"/>
        <w:left w:val="none" w:sz="0" w:space="0" w:color="auto"/>
        <w:bottom w:val="none" w:sz="0" w:space="0" w:color="auto"/>
        <w:right w:val="none" w:sz="0" w:space="0" w:color="auto"/>
      </w:divBdr>
    </w:div>
    <w:div w:id="789470244">
      <w:bodyDiv w:val="1"/>
      <w:marLeft w:val="0"/>
      <w:marRight w:val="0"/>
      <w:marTop w:val="0"/>
      <w:marBottom w:val="0"/>
      <w:divBdr>
        <w:top w:val="none" w:sz="0" w:space="0" w:color="auto"/>
        <w:left w:val="none" w:sz="0" w:space="0" w:color="auto"/>
        <w:bottom w:val="none" w:sz="0" w:space="0" w:color="auto"/>
        <w:right w:val="none" w:sz="0" w:space="0" w:color="auto"/>
      </w:divBdr>
    </w:div>
    <w:div w:id="819075574">
      <w:bodyDiv w:val="1"/>
      <w:marLeft w:val="0"/>
      <w:marRight w:val="0"/>
      <w:marTop w:val="0"/>
      <w:marBottom w:val="0"/>
      <w:divBdr>
        <w:top w:val="none" w:sz="0" w:space="0" w:color="auto"/>
        <w:left w:val="none" w:sz="0" w:space="0" w:color="auto"/>
        <w:bottom w:val="none" w:sz="0" w:space="0" w:color="auto"/>
        <w:right w:val="none" w:sz="0" w:space="0" w:color="auto"/>
      </w:divBdr>
    </w:div>
    <w:div w:id="837233145">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880290153">
      <w:bodyDiv w:val="1"/>
      <w:marLeft w:val="0"/>
      <w:marRight w:val="0"/>
      <w:marTop w:val="0"/>
      <w:marBottom w:val="0"/>
      <w:divBdr>
        <w:top w:val="none" w:sz="0" w:space="0" w:color="auto"/>
        <w:left w:val="none" w:sz="0" w:space="0" w:color="auto"/>
        <w:bottom w:val="none" w:sz="0" w:space="0" w:color="auto"/>
        <w:right w:val="none" w:sz="0" w:space="0" w:color="auto"/>
      </w:divBdr>
    </w:div>
    <w:div w:id="901257162">
      <w:bodyDiv w:val="1"/>
      <w:marLeft w:val="0"/>
      <w:marRight w:val="0"/>
      <w:marTop w:val="0"/>
      <w:marBottom w:val="0"/>
      <w:divBdr>
        <w:top w:val="none" w:sz="0" w:space="0" w:color="auto"/>
        <w:left w:val="none" w:sz="0" w:space="0" w:color="auto"/>
        <w:bottom w:val="none" w:sz="0" w:space="0" w:color="auto"/>
        <w:right w:val="none" w:sz="0" w:space="0" w:color="auto"/>
      </w:divBdr>
    </w:div>
    <w:div w:id="902108258">
      <w:bodyDiv w:val="1"/>
      <w:marLeft w:val="0"/>
      <w:marRight w:val="0"/>
      <w:marTop w:val="0"/>
      <w:marBottom w:val="0"/>
      <w:divBdr>
        <w:top w:val="none" w:sz="0" w:space="0" w:color="auto"/>
        <w:left w:val="none" w:sz="0" w:space="0" w:color="auto"/>
        <w:bottom w:val="none" w:sz="0" w:space="0" w:color="auto"/>
        <w:right w:val="none" w:sz="0" w:space="0" w:color="auto"/>
      </w:divBdr>
    </w:div>
    <w:div w:id="949748317">
      <w:bodyDiv w:val="1"/>
      <w:marLeft w:val="0"/>
      <w:marRight w:val="0"/>
      <w:marTop w:val="0"/>
      <w:marBottom w:val="0"/>
      <w:divBdr>
        <w:top w:val="none" w:sz="0" w:space="0" w:color="auto"/>
        <w:left w:val="none" w:sz="0" w:space="0" w:color="auto"/>
        <w:bottom w:val="none" w:sz="0" w:space="0" w:color="auto"/>
        <w:right w:val="none" w:sz="0" w:space="0" w:color="auto"/>
      </w:divBdr>
    </w:div>
    <w:div w:id="953557549">
      <w:bodyDiv w:val="1"/>
      <w:marLeft w:val="0"/>
      <w:marRight w:val="0"/>
      <w:marTop w:val="0"/>
      <w:marBottom w:val="0"/>
      <w:divBdr>
        <w:top w:val="none" w:sz="0" w:space="0" w:color="auto"/>
        <w:left w:val="none" w:sz="0" w:space="0" w:color="auto"/>
        <w:bottom w:val="none" w:sz="0" w:space="0" w:color="auto"/>
        <w:right w:val="none" w:sz="0" w:space="0" w:color="auto"/>
      </w:divBdr>
    </w:div>
    <w:div w:id="964236976">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981082104">
      <w:bodyDiv w:val="1"/>
      <w:marLeft w:val="0"/>
      <w:marRight w:val="0"/>
      <w:marTop w:val="0"/>
      <w:marBottom w:val="0"/>
      <w:divBdr>
        <w:top w:val="none" w:sz="0" w:space="0" w:color="auto"/>
        <w:left w:val="none" w:sz="0" w:space="0" w:color="auto"/>
        <w:bottom w:val="none" w:sz="0" w:space="0" w:color="auto"/>
        <w:right w:val="none" w:sz="0" w:space="0" w:color="auto"/>
      </w:divBdr>
    </w:div>
    <w:div w:id="990523495">
      <w:bodyDiv w:val="1"/>
      <w:marLeft w:val="0"/>
      <w:marRight w:val="0"/>
      <w:marTop w:val="0"/>
      <w:marBottom w:val="0"/>
      <w:divBdr>
        <w:top w:val="none" w:sz="0" w:space="0" w:color="auto"/>
        <w:left w:val="none" w:sz="0" w:space="0" w:color="auto"/>
        <w:bottom w:val="none" w:sz="0" w:space="0" w:color="auto"/>
        <w:right w:val="none" w:sz="0" w:space="0" w:color="auto"/>
      </w:divBdr>
    </w:div>
    <w:div w:id="1010328407">
      <w:bodyDiv w:val="1"/>
      <w:marLeft w:val="0"/>
      <w:marRight w:val="0"/>
      <w:marTop w:val="0"/>
      <w:marBottom w:val="0"/>
      <w:divBdr>
        <w:top w:val="none" w:sz="0" w:space="0" w:color="auto"/>
        <w:left w:val="none" w:sz="0" w:space="0" w:color="auto"/>
        <w:bottom w:val="none" w:sz="0" w:space="0" w:color="auto"/>
        <w:right w:val="none" w:sz="0" w:space="0" w:color="auto"/>
      </w:divBdr>
    </w:div>
    <w:div w:id="1079905202">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135220259">
      <w:bodyDiv w:val="1"/>
      <w:marLeft w:val="0"/>
      <w:marRight w:val="0"/>
      <w:marTop w:val="0"/>
      <w:marBottom w:val="0"/>
      <w:divBdr>
        <w:top w:val="none" w:sz="0" w:space="0" w:color="auto"/>
        <w:left w:val="none" w:sz="0" w:space="0" w:color="auto"/>
        <w:bottom w:val="none" w:sz="0" w:space="0" w:color="auto"/>
        <w:right w:val="none" w:sz="0" w:space="0" w:color="auto"/>
      </w:divBdr>
    </w:div>
    <w:div w:id="1153066270">
      <w:bodyDiv w:val="1"/>
      <w:marLeft w:val="0"/>
      <w:marRight w:val="0"/>
      <w:marTop w:val="0"/>
      <w:marBottom w:val="0"/>
      <w:divBdr>
        <w:top w:val="none" w:sz="0" w:space="0" w:color="auto"/>
        <w:left w:val="none" w:sz="0" w:space="0" w:color="auto"/>
        <w:bottom w:val="none" w:sz="0" w:space="0" w:color="auto"/>
        <w:right w:val="none" w:sz="0" w:space="0" w:color="auto"/>
      </w:divBdr>
    </w:div>
    <w:div w:id="1177423855">
      <w:bodyDiv w:val="1"/>
      <w:marLeft w:val="0"/>
      <w:marRight w:val="0"/>
      <w:marTop w:val="0"/>
      <w:marBottom w:val="0"/>
      <w:divBdr>
        <w:top w:val="none" w:sz="0" w:space="0" w:color="auto"/>
        <w:left w:val="none" w:sz="0" w:space="0" w:color="auto"/>
        <w:bottom w:val="none" w:sz="0" w:space="0" w:color="auto"/>
        <w:right w:val="none" w:sz="0" w:space="0" w:color="auto"/>
      </w:divBdr>
    </w:div>
    <w:div w:id="1179659482">
      <w:bodyDiv w:val="1"/>
      <w:marLeft w:val="0"/>
      <w:marRight w:val="0"/>
      <w:marTop w:val="0"/>
      <w:marBottom w:val="0"/>
      <w:divBdr>
        <w:top w:val="none" w:sz="0" w:space="0" w:color="auto"/>
        <w:left w:val="none" w:sz="0" w:space="0" w:color="auto"/>
        <w:bottom w:val="none" w:sz="0" w:space="0" w:color="auto"/>
        <w:right w:val="none" w:sz="0" w:space="0" w:color="auto"/>
      </w:divBdr>
    </w:div>
    <w:div w:id="1204097746">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48922981">
      <w:bodyDiv w:val="1"/>
      <w:marLeft w:val="0"/>
      <w:marRight w:val="0"/>
      <w:marTop w:val="0"/>
      <w:marBottom w:val="0"/>
      <w:divBdr>
        <w:top w:val="none" w:sz="0" w:space="0" w:color="auto"/>
        <w:left w:val="none" w:sz="0" w:space="0" w:color="auto"/>
        <w:bottom w:val="none" w:sz="0" w:space="0" w:color="auto"/>
        <w:right w:val="none" w:sz="0" w:space="0" w:color="auto"/>
      </w:divBdr>
    </w:div>
    <w:div w:id="1253509842">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65073975">
      <w:bodyDiv w:val="1"/>
      <w:marLeft w:val="0"/>
      <w:marRight w:val="0"/>
      <w:marTop w:val="0"/>
      <w:marBottom w:val="0"/>
      <w:divBdr>
        <w:top w:val="none" w:sz="0" w:space="0" w:color="auto"/>
        <w:left w:val="none" w:sz="0" w:space="0" w:color="auto"/>
        <w:bottom w:val="none" w:sz="0" w:space="0" w:color="auto"/>
        <w:right w:val="none" w:sz="0" w:space="0" w:color="auto"/>
      </w:divBdr>
    </w:div>
    <w:div w:id="1269699617">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29363304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346588341">
      <w:bodyDiv w:val="1"/>
      <w:marLeft w:val="0"/>
      <w:marRight w:val="0"/>
      <w:marTop w:val="0"/>
      <w:marBottom w:val="0"/>
      <w:divBdr>
        <w:top w:val="none" w:sz="0" w:space="0" w:color="auto"/>
        <w:left w:val="none" w:sz="0" w:space="0" w:color="auto"/>
        <w:bottom w:val="none" w:sz="0" w:space="0" w:color="auto"/>
        <w:right w:val="none" w:sz="0" w:space="0" w:color="auto"/>
      </w:divBdr>
    </w:div>
    <w:div w:id="1390110504">
      <w:bodyDiv w:val="1"/>
      <w:marLeft w:val="0"/>
      <w:marRight w:val="0"/>
      <w:marTop w:val="0"/>
      <w:marBottom w:val="0"/>
      <w:divBdr>
        <w:top w:val="none" w:sz="0" w:space="0" w:color="auto"/>
        <w:left w:val="none" w:sz="0" w:space="0" w:color="auto"/>
        <w:bottom w:val="none" w:sz="0" w:space="0" w:color="auto"/>
        <w:right w:val="none" w:sz="0" w:space="0" w:color="auto"/>
      </w:divBdr>
    </w:div>
    <w:div w:id="1390689275">
      <w:bodyDiv w:val="1"/>
      <w:marLeft w:val="0"/>
      <w:marRight w:val="0"/>
      <w:marTop w:val="0"/>
      <w:marBottom w:val="0"/>
      <w:divBdr>
        <w:top w:val="none" w:sz="0" w:space="0" w:color="auto"/>
        <w:left w:val="none" w:sz="0" w:space="0" w:color="auto"/>
        <w:bottom w:val="none" w:sz="0" w:space="0" w:color="auto"/>
        <w:right w:val="none" w:sz="0" w:space="0" w:color="auto"/>
      </w:divBdr>
    </w:div>
    <w:div w:id="1406679602">
      <w:bodyDiv w:val="1"/>
      <w:marLeft w:val="0"/>
      <w:marRight w:val="0"/>
      <w:marTop w:val="0"/>
      <w:marBottom w:val="0"/>
      <w:divBdr>
        <w:top w:val="none" w:sz="0" w:space="0" w:color="auto"/>
        <w:left w:val="none" w:sz="0" w:space="0" w:color="auto"/>
        <w:bottom w:val="none" w:sz="0" w:space="0" w:color="auto"/>
        <w:right w:val="none" w:sz="0" w:space="0" w:color="auto"/>
      </w:divBdr>
    </w:div>
    <w:div w:id="1420561696">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48768274">
      <w:bodyDiv w:val="1"/>
      <w:marLeft w:val="0"/>
      <w:marRight w:val="0"/>
      <w:marTop w:val="0"/>
      <w:marBottom w:val="0"/>
      <w:divBdr>
        <w:top w:val="none" w:sz="0" w:space="0" w:color="auto"/>
        <w:left w:val="none" w:sz="0" w:space="0" w:color="auto"/>
        <w:bottom w:val="none" w:sz="0" w:space="0" w:color="auto"/>
        <w:right w:val="none" w:sz="0" w:space="0" w:color="auto"/>
      </w:divBdr>
    </w:div>
    <w:div w:id="1451778516">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05634799">
      <w:bodyDiv w:val="1"/>
      <w:marLeft w:val="0"/>
      <w:marRight w:val="0"/>
      <w:marTop w:val="0"/>
      <w:marBottom w:val="0"/>
      <w:divBdr>
        <w:top w:val="none" w:sz="0" w:space="0" w:color="auto"/>
        <w:left w:val="none" w:sz="0" w:space="0" w:color="auto"/>
        <w:bottom w:val="none" w:sz="0" w:space="0" w:color="auto"/>
        <w:right w:val="none" w:sz="0" w:space="0" w:color="auto"/>
      </w:divBdr>
    </w:div>
    <w:div w:id="1506434768">
      <w:bodyDiv w:val="1"/>
      <w:marLeft w:val="0"/>
      <w:marRight w:val="0"/>
      <w:marTop w:val="0"/>
      <w:marBottom w:val="0"/>
      <w:divBdr>
        <w:top w:val="none" w:sz="0" w:space="0" w:color="auto"/>
        <w:left w:val="none" w:sz="0" w:space="0" w:color="auto"/>
        <w:bottom w:val="none" w:sz="0" w:space="0" w:color="auto"/>
        <w:right w:val="none" w:sz="0" w:space="0" w:color="auto"/>
      </w:divBdr>
    </w:div>
    <w:div w:id="1542329154">
      <w:bodyDiv w:val="1"/>
      <w:marLeft w:val="0"/>
      <w:marRight w:val="0"/>
      <w:marTop w:val="0"/>
      <w:marBottom w:val="0"/>
      <w:divBdr>
        <w:top w:val="none" w:sz="0" w:space="0" w:color="auto"/>
        <w:left w:val="none" w:sz="0" w:space="0" w:color="auto"/>
        <w:bottom w:val="none" w:sz="0" w:space="0" w:color="auto"/>
        <w:right w:val="none" w:sz="0" w:space="0" w:color="auto"/>
      </w:divBdr>
    </w:div>
    <w:div w:id="1552232931">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
    <w:div w:id="1722704729">
      <w:bodyDiv w:val="1"/>
      <w:marLeft w:val="0"/>
      <w:marRight w:val="0"/>
      <w:marTop w:val="0"/>
      <w:marBottom w:val="0"/>
      <w:divBdr>
        <w:top w:val="none" w:sz="0" w:space="0" w:color="auto"/>
        <w:left w:val="none" w:sz="0" w:space="0" w:color="auto"/>
        <w:bottom w:val="none" w:sz="0" w:space="0" w:color="auto"/>
        <w:right w:val="none" w:sz="0" w:space="0" w:color="auto"/>
      </w:divBdr>
    </w:div>
    <w:div w:id="1726949132">
      <w:bodyDiv w:val="1"/>
      <w:marLeft w:val="0"/>
      <w:marRight w:val="0"/>
      <w:marTop w:val="0"/>
      <w:marBottom w:val="0"/>
      <w:divBdr>
        <w:top w:val="none" w:sz="0" w:space="0" w:color="auto"/>
        <w:left w:val="none" w:sz="0" w:space="0" w:color="auto"/>
        <w:bottom w:val="none" w:sz="0" w:space="0" w:color="auto"/>
        <w:right w:val="none" w:sz="0" w:space="0" w:color="auto"/>
      </w:divBdr>
    </w:div>
    <w:div w:id="174256346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10584052">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877619140">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5332229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 w:id="2003578277">
      <w:bodyDiv w:val="1"/>
      <w:marLeft w:val="0"/>
      <w:marRight w:val="0"/>
      <w:marTop w:val="0"/>
      <w:marBottom w:val="0"/>
      <w:divBdr>
        <w:top w:val="none" w:sz="0" w:space="0" w:color="auto"/>
        <w:left w:val="none" w:sz="0" w:space="0" w:color="auto"/>
        <w:bottom w:val="none" w:sz="0" w:space="0" w:color="auto"/>
        <w:right w:val="none" w:sz="0" w:space="0" w:color="auto"/>
      </w:divBdr>
    </w:div>
    <w:div w:id="2011909899">
      <w:bodyDiv w:val="1"/>
      <w:marLeft w:val="0"/>
      <w:marRight w:val="0"/>
      <w:marTop w:val="0"/>
      <w:marBottom w:val="0"/>
      <w:divBdr>
        <w:top w:val="none" w:sz="0" w:space="0" w:color="auto"/>
        <w:left w:val="none" w:sz="0" w:space="0" w:color="auto"/>
        <w:bottom w:val="none" w:sz="0" w:space="0" w:color="auto"/>
        <w:right w:val="none" w:sz="0" w:space="0" w:color="auto"/>
      </w:divBdr>
    </w:div>
    <w:div w:id="2044016003">
      <w:bodyDiv w:val="1"/>
      <w:marLeft w:val="0"/>
      <w:marRight w:val="0"/>
      <w:marTop w:val="0"/>
      <w:marBottom w:val="0"/>
      <w:divBdr>
        <w:top w:val="none" w:sz="0" w:space="0" w:color="auto"/>
        <w:left w:val="none" w:sz="0" w:space="0" w:color="auto"/>
        <w:bottom w:val="none" w:sz="0" w:space="0" w:color="auto"/>
        <w:right w:val="none" w:sz="0" w:space="0" w:color="auto"/>
      </w:divBdr>
    </w:div>
    <w:div w:id="2055157501">
      <w:bodyDiv w:val="1"/>
      <w:marLeft w:val="0"/>
      <w:marRight w:val="0"/>
      <w:marTop w:val="0"/>
      <w:marBottom w:val="0"/>
      <w:divBdr>
        <w:top w:val="none" w:sz="0" w:space="0" w:color="auto"/>
        <w:left w:val="none" w:sz="0" w:space="0" w:color="auto"/>
        <w:bottom w:val="none" w:sz="0" w:space="0" w:color="auto"/>
        <w:right w:val="none" w:sz="0" w:space="0" w:color="auto"/>
      </w:divBdr>
    </w:div>
    <w:div w:id="2080441239">
      <w:bodyDiv w:val="1"/>
      <w:marLeft w:val="0"/>
      <w:marRight w:val="0"/>
      <w:marTop w:val="0"/>
      <w:marBottom w:val="0"/>
      <w:divBdr>
        <w:top w:val="none" w:sz="0" w:space="0" w:color="auto"/>
        <w:left w:val="none" w:sz="0" w:space="0" w:color="auto"/>
        <w:bottom w:val="none" w:sz="0" w:space="0" w:color="auto"/>
        <w:right w:val="none" w:sz="0" w:space="0" w:color="auto"/>
      </w:divBdr>
    </w:div>
    <w:div w:id="2093618966">
      <w:bodyDiv w:val="1"/>
      <w:marLeft w:val="0"/>
      <w:marRight w:val="0"/>
      <w:marTop w:val="0"/>
      <w:marBottom w:val="0"/>
      <w:divBdr>
        <w:top w:val="none" w:sz="0" w:space="0" w:color="auto"/>
        <w:left w:val="none" w:sz="0" w:space="0" w:color="auto"/>
        <w:bottom w:val="none" w:sz="0" w:space="0" w:color="auto"/>
        <w:right w:val="none" w:sz="0" w:space="0" w:color="auto"/>
      </w:divBdr>
    </w:div>
    <w:div w:id="2129620967">
      <w:bodyDiv w:val="1"/>
      <w:marLeft w:val="0"/>
      <w:marRight w:val="0"/>
      <w:marTop w:val="0"/>
      <w:marBottom w:val="0"/>
      <w:divBdr>
        <w:top w:val="none" w:sz="0" w:space="0" w:color="auto"/>
        <w:left w:val="none" w:sz="0" w:space="0" w:color="auto"/>
        <w:bottom w:val="none" w:sz="0" w:space="0" w:color="auto"/>
        <w:right w:val="none" w:sz="0" w:space="0" w:color="auto"/>
      </w:divBdr>
    </w:div>
    <w:div w:id="21369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2951</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189</cp:revision>
  <cp:lastPrinted>2025-06-22T23:56:00Z</cp:lastPrinted>
  <dcterms:created xsi:type="dcterms:W3CDTF">2015-10-26T01:55:00Z</dcterms:created>
  <dcterms:modified xsi:type="dcterms:W3CDTF">2025-07-18T06:43:00Z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